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عميد الامام
</w:t>
      </w:r>
    </w:p>
    <w:p>
      <w:pPr>
        <w:jc w:val="start"/>
        <w:bidi/>
      </w:pPr>
      <w:r>
        <w:rPr>
          <w:rFonts w:ascii="arial" w:hAnsi="arial" w:eastAsia="arial" w:cs="arial"/>
          <w:sz w:val="28"/>
          <w:szCs w:val="28"/>
          <w:b w:val="1"/>
          <w:bCs w:val="1"/>
          <w:rtl/>
        </w:rPr>
        <w:t xml:space="preserve">عميد الامام
</w:t>
      </w:r>
    </w:p>
    <w:p>
      <w:pPr/>
      <w:r>
        <w:rPr/>
        <w:t xml:space="preserve">عميد الامام  عميد الامام: صحفي فلسطيني من أهل يافا. ولد وتعلم بها، وتخرج بالجامعة الاميركية في بيروت. وعاد إلى يافا فكتب في أمهات الصحف الفلسطينية. وأصدر في القاهرة (عام 1946 م) مجلة (الوحدة العربية) وعطلت. فعمل في تحرير مجلة روز اليوسف. ثم شارك في تحرير جريدة الجمهورية (1953 - 1958 م) وكتب في صحف أخرى. ونشر من تأليفه (الصلح مع اسرائيل) و (الافريقي) وقصصا أخرى، و (إسرائيل الدولة الفاشستية) وضعه بالانكليزية. وترجم إلى العربية (هل باريس تحترق) لصحفيين أميركي وفرنسي. وتوفي بالقاهرة. </w:t>
      </w:r>
    </w:p>
    <w:p>
      <w:pPr>
        <w:jc w:val="start"/>
        <w:bidi/>
      </w:pPr>
      <w:r>
        <w:rPr>
          <w:sz w:val="24"/>
          <w:szCs w:val="24"/>
          <w:b w:val="1"/>
          <w:bCs w:val="1"/>
          <w:rtl/>
        </w:rPr>
        <w:t xml:space="preserve">
الأعلام،(دار العلم للملايين - بيروت،2002،ط 15،ج 5،ص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2026-04-30T16:47:49+03:00</dcterms:created>
  <dcterms:modified xsi:type="dcterms:W3CDTF">2026-04-30T16:47:49+03:00</dcterms:modified>
</cp:coreProperties>
</file>

<file path=docProps/custom.xml><?xml version="1.0" encoding="utf-8"?>
<Properties xmlns="http://schemas.openxmlformats.org/officeDocument/2006/custom-properties" xmlns:vt="http://schemas.openxmlformats.org/officeDocument/2006/docPropsVTypes"/>
</file>