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عملاق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عملاق
</w:t>
      </w:r>
    </w:p>
    <w:p>
      <w:pPr/>
      <w:r>
        <w:rPr/>
        <w:t xml:space="preserve">عملاق  عملاق- أو عمليق- بن لاوذ بن إرم: جد جاهلي قديم، من العرب العاربة. بنوه العمالقة، وكانوا ببابل، فغلبتهم عليها الفرس، فانتقلوا إلى تهامة بالحجاز. ثم تفرقوا في الحجاز والبحرين وعمان والجزيرة والشام. قال الطبري: كانوا عربا ولسانهم عربي. وكان منهم ملوك العراق والجزيرة وجبابرة الشام (الكنعانيون) وفراعنة مصر. وتكرر في التوراة ذكر قتالهم لليهود، قال بوست: العماليق شعب قوي ذكر أولا في قصة كدر لعومر (سفر التكوين 14: 7) ولا يعرف أصلهم، وعدهم بلعام أول الشعوب.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2026-07-18T11:02:02+03:00</dcterms:created>
  <dcterms:modified xsi:type="dcterms:W3CDTF">2026-07-18T11:02:02+03:00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