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تغلب
</w:t>
      </w:r>
    </w:p>
    <w:p>
      <w:pPr/>
      <w:r>
        <w:rPr/>
        <w:t xml:space="preserve">عمران بن تغلب  عمران بن تغلب الوائلي، من عدنان: جد جاهلي. كان له من الولد عوف، وتميم، وأسامة.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2026-07-18T07:48:39+03:00</dcterms:created>
  <dcterms:modified xsi:type="dcterms:W3CDTF">2026-07-18T07:48:39+03:00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