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مكي
</w:t>
      </w:r>
    </w:p>
    <w:p>
      <w:pPr/>
      <w:r>
        <w:rPr/>
        <w:t xml:space="preserve">ابن مكي  عمر بن خلف بن مكي الصقلي، أبو حفص: قاض، لغوي محدث أندلسي. ولي قضاء تونس وخطابتها. وكانت خطبه من إنشائه. وصنف (تثقيف اللسان - خ) في 153 ورقة، في مكتبة ولي الدين جار الله باستنبول، الرقم 1725 علق عليه الميمني بأنه ’’صالح للنشر’’.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حفص عمر بن خلف بن مكي
</w:t>
      </w:r>
    </w:p>
    <w:p>
      <w:pPr/>
      <w:r>
        <w:rPr/>
        <w:t xml:space="preserve">أبو حفص عمر بن خلف بن مكي [فقيه، محدث خطيب، لغوي، وفضله بالألسنة في جميع الأمكنة مأثور مروي] . صنف في اللغة كتابا سماه ’’تثقيف اللسان وتلقيح الجنان’’ في نهاية الملاحة والبيان، يدل على وفور حظه من هذا الشأن.</w:t>
      </w:r>
    </w:p>
    <w:p/>
    <w:p>
      <w:pPr/>
      <w:r>
        <w:rPr/>
        <w:t xml:space="preserve">رحل إلى تونس، من بر العدوة، فاستوطنها وولى قضاءها [وخطابتها] ، وكان يجيد الخطب، يخطب في كل جمعة بخطبة من إنشائه، تفوق خطب ابن نباته [تعجب رواته] ، وله شعر يروق، منه ما قاله في القناعة:</w:t>
      </w:r>
    </w:p>
    <w:p/>
    <w:p>
      <w:pPr>
        <w:jc w:val="center"/>
      </w:pPr>
      <w:r>
        <w:rPr>
          <w:color w:val="ff0000"/>
        </w:rPr>
        <w:t xml:space="preserve">يا حريصا قطع الأيام في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بؤس عيش وعناء وتعب</w:t>
      </w:r>
    </w:p>
    <w:p/>
    <w:p>
      <w:pPr>
        <w:jc w:val="center"/>
      </w:pPr>
      <w:r>
        <w:rPr>
          <w:color w:val="ff0000"/>
        </w:rPr>
        <w:t xml:space="preserve">ليس يعدوك من الرزق الذي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قسم الله فأجمل في الطلب</w:t>
      </w:r>
    </w:p>
    <w:p/>
    <w:p>
      <w:pPr/>
      <w:r>
        <w:rPr/>
        <w:t xml:space="preserve">وقال:</w:t>
      </w:r>
    </w:p>
    <w:p/>
    <w:p>
      <w:pPr>
        <w:jc w:val="center"/>
      </w:pPr>
      <w:r>
        <w:rPr>
          <w:color w:val="ff0000"/>
        </w:rPr>
        <w:t xml:space="preserve">أتطمع في ود امرئ وهو قاطع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لأرحامه هيهات قد فاتك الرشد</w:t>
      </w:r>
    </w:p>
    <w:p/>
    <w:p>
      <w:pPr>
        <w:jc w:val="center"/>
      </w:pPr>
      <w:r>
        <w:rPr>
          <w:color w:val="ff0000"/>
        </w:rPr>
        <w:t xml:space="preserve">إذا لم يكن في المرء خير لوالد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ولا ولد لم يرجه أحد بعد</w:t>
      </w:r>
    </w:p>
    <w:p/>
    <w:p>
      <w:pPr/>
      <w:r>
        <w:rPr/>
        <w:t xml:space="preserve">وقوله:</w:t>
      </w:r>
    </w:p>
    <w:p/>
    <w:p>
      <w:pPr>
        <w:jc w:val="center"/>
      </w:pPr>
      <w:r>
        <w:rPr>
          <w:color w:val="ff0000"/>
        </w:rPr>
        <w:t xml:space="preserve">نعماكم طردتنا عن زيارتكم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وقنعتنا حياء آخر الأبد</w:t>
      </w:r>
    </w:p>
    <w:p/>
    <w:p>
      <w:pPr>
        <w:jc w:val="center"/>
      </w:pPr>
      <w:r>
        <w:rPr>
          <w:color w:val="ff0000"/>
        </w:rPr>
        <w:t xml:space="preserve">إن الزيادة في الإحسان طاردة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للحر عن موضع الإحسان فاقتصد</w:t>
      </w:r>
    </w:p>
    <w:p/>
    <w:p>
      <w:pPr/>
      <w:r>
        <w:rPr/>
        <w:t xml:space="preserve">وقوله:</w:t>
      </w:r>
    </w:p>
    <w:p/>
    <w:p>
      <w:pPr>
        <w:jc w:val="center"/>
      </w:pPr>
      <w:r>
        <w:rPr>
          <w:color w:val="ff0000"/>
        </w:rPr>
        <w:t xml:space="preserve">لا تبادر بالرأي من قبل أن تس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أل عنه وإن رأيت عوارا</w:t>
      </w:r>
    </w:p>
    <w:p/>
    <w:p>
      <w:pPr>
        <w:jc w:val="center"/>
      </w:pPr>
      <w:r>
        <w:rPr>
          <w:color w:val="ff0000"/>
        </w:rPr>
        <w:t xml:space="preserve">أحمق الناس من أشار على النا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س برأي من قبل أن يستشارا</w:t>
      </w:r>
    </w:p>
    <w:p/>
    <w:p>
      <w:pPr/>
      <w:r>
        <w:rPr/>
        <w:t xml:space="preserve">وقوله:</w:t>
      </w:r>
    </w:p>
    <w:p/>
    <w:p>
      <w:pPr>
        <w:jc w:val="center"/>
      </w:pPr>
      <w:r>
        <w:rPr>
          <w:color w:val="ff0000"/>
        </w:rPr>
        <w:t xml:space="preserve">لا تصحبن إذا صحبت أخا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جهل ولو أن الحياة معه</w:t>
      </w:r>
    </w:p>
    <w:p/>
    <w:p>
      <w:pPr>
        <w:jc w:val="center"/>
      </w:pPr>
      <w:r>
        <w:rPr>
          <w:color w:val="ff0000"/>
        </w:rPr>
        <w:t xml:space="preserve">إن الجهول يضر صاحبه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من حيث يحسب أنه نفعه</w:t>
      </w:r>
    </w:p>
    <w:p/>
    <w:p>
      <w:pPr/>
      <w:r>
        <w:rPr/>
        <w:t xml:space="preserve">وقوله:</w:t>
      </w:r>
    </w:p>
    <w:p/>
    <w:p>
      <w:pPr>
        <w:jc w:val="center"/>
      </w:pPr>
      <w:r>
        <w:rPr>
          <w:color w:val="ff0000"/>
        </w:rPr>
        <w:t xml:space="preserve">صديقي الذي في كل يوم وليلة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يكلفني من أمره ما له بال</w:t>
      </w:r>
    </w:p>
    <w:p/>
    <w:p>
      <w:pPr>
        <w:jc w:val="center"/>
      </w:pPr>
      <w:r>
        <w:rPr>
          <w:color w:val="ff0000"/>
        </w:rPr>
        <w:t xml:space="preserve">ولا يؤثر التخفيف عني فإنما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علامة صدق الود عندي إدلال</w:t>
      </w:r>
    </w:p>
    <w:p/>
    <w:p>
      <w:pPr/>
      <w:r>
        <w:rPr/>
        <w:t xml:space="preserve">وقوله من قطعة:</w:t>
      </w:r>
    </w:p>
    <w:p/>
    <w:p>
      <w:pPr>
        <w:jc w:val="center"/>
      </w:pPr>
      <w:r>
        <w:rPr>
          <w:color w:val="ff0000"/>
        </w:rPr>
        <w:t xml:space="preserve">عاد الجهول فإنه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ممن يعينك في هلاكة</w:t>
      </w:r>
    </w:p>
    <w:p/>
    <w:p>
      <w:pPr>
        <w:jc w:val="center"/>
      </w:pPr>
      <w:r>
        <w:rPr>
          <w:color w:val="ff0000"/>
        </w:rPr>
        <w:t xml:space="preserve">واحذر معاداة اللبيب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 فليس يخلص من شباكة</w:t>
      </w:r>
    </w:p>
    <w:p/>
    <w:p>
      <w:pPr/>
      <w:r>
        <w:rPr/>
        <w:t xml:space="preserve">وقوله:</w:t>
      </w:r>
    </w:p>
    <w:p/>
    <w:p>
      <w:pPr>
        <w:jc w:val="center"/>
      </w:pPr>
      <w:r>
        <w:rPr>
          <w:color w:val="ff0000"/>
        </w:rPr>
        <w:t xml:space="preserve">اجعل صديقك نفسك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وجوف بيتك حلسك</w:t>
      </w:r>
    </w:p>
    <w:p/>
    <w:p>
      <w:pPr>
        <w:jc w:val="center"/>
      </w:pPr>
      <w:r>
        <w:rPr>
          <w:color w:val="ff0000"/>
        </w:rPr>
        <w:t xml:space="preserve">واقنع بخبز وملح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واجعل كتابك أنسك</w:t>
      </w:r>
    </w:p>
    <w:p/>
    <w:p>
      <w:pPr>
        <w:jc w:val="center"/>
      </w:pPr>
      <w:r>
        <w:rPr>
          <w:color w:val="ff0000"/>
        </w:rPr>
        <w:t xml:space="preserve">واقطع رجاءك إلا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ممن يصرف نفسك</w:t>
      </w:r>
    </w:p>
    <w:p/>
    <w:p>
      <w:pPr>
        <w:jc w:val="center"/>
      </w:pPr>
      <w:r>
        <w:rPr>
          <w:color w:val="ff0000"/>
        </w:rPr>
        <w:t xml:space="preserve">تعش سليما كريما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حتى توافي رمسك</w:t>
      </w:r>
    </w:p>
    <w:p/>
    <w:p>
      <w:pPr/>
      <w:r>
        <w:rPr/>
        <w:t xml:space="preserve">وقوله:</w:t>
      </w:r>
    </w:p>
    <w:p/>
    <w:p>
      <w:pPr>
        <w:jc w:val="center"/>
      </w:pPr>
      <w:r>
        <w:rPr>
          <w:color w:val="ff0000"/>
        </w:rPr>
        <w:t xml:space="preserve">وإذا الفتى بعد طو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 خصاصة بلغ الأمل</w:t>
      </w:r>
    </w:p>
    <w:p/>
    <w:p>
      <w:pPr>
        <w:jc w:val="center"/>
      </w:pPr>
      <w:r>
        <w:rPr>
          <w:color w:val="ff0000"/>
        </w:rPr>
        <w:t xml:space="preserve">فكأن بؤسي لم تكن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وكأن نعمى لم تزل</w:t>
      </w:r>
    </w:p>
    <w:p/>
    <w:p>
      <w:pPr/>
      <w:r>
        <w:rPr/>
        <w:t xml:space="preserve">وقوله في مدح الانفراد:</w:t>
      </w:r>
    </w:p>
    <w:p/>
    <w:p>
      <w:pPr>
        <w:jc w:val="center"/>
      </w:pPr>
      <w:r>
        <w:rPr>
          <w:color w:val="ff0000"/>
        </w:rPr>
        <w:t xml:space="preserve">من كان منفردا في ذا الزمان فقد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نجا من الذل والأحزان والقلق</w:t>
      </w:r>
    </w:p>
    <w:p/>
    <w:p>
      <w:pPr>
        <w:jc w:val="center"/>
      </w:pPr>
      <w:r>
        <w:rPr>
          <w:color w:val="ff0000"/>
        </w:rPr>
        <w:t xml:space="preserve">تزويجنا كركوب البحر، ثم إذا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صرنا إلى ولد صرنا إلى الغرق</w:t>
      </w:r>
    </w:p>
    <w:p/>
    <w:p>
      <w:pPr>
        <w:jc w:val="center"/>
      </w:pPr>
      <w:r>
        <w:rPr>
          <w:color w:val="ff0000"/>
        </w:rPr>
        <w:t xml:space="preserve">وقوله في الشيب: أيروم من نزل المشيب برأسه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ما قد تعود قبله من فعله</w:t>
      </w:r>
    </w:p>
    <w:p/>
    <w:p>
      <w:pPr>
        <w:jc w:val="center"/>
      </w:pPr>
      <w:r>
        <w:rPr>
          <w:color w:val="ff0000"/>
        </w:rPr>
        <w:t xml:space="preserve">من لم يميز نقصه في جسمه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في الأربعين فإنه في عقله</w:t>
      </w:r>
    </w:p>
    <w:p/>
    <w:p>
      <w:pPr/>
      <w:r>
        <w:rPr/>
        <w:t xml:space="preserve">وقوله:</w:t>
      </w:r>
    </w:p>
    <w:p/>
    <w:p>
      <w:pPr>
        <w:jc w:val="center"/>
      </w:pPr>
      <w:r>
        <w:rPr>
          <w:color w:val="ff0000"/>
        </w:rPr>
        <w:t xml:space="preserve">عجبا للموت ينسى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وهو ما لابد منه</w:t>
      </w:r>
    </w:p>
    <w:p/>
    <w:p>
      <w:pPr>
        <w:jc w:val="center"/>
      </w:pPr>
      <w:r>
        <w:rPr>
          <w:color w:val="ff0000"/>
        </w:rPr>
        <w:t xml:space="preserve">قل لمن يغفل عنه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وهو لا يغفل عنه</w:t>
      </w:r>
    </w:p>
    <w:p/>
    <w:p>
      <w:pPr>
        <w:jc w:val="center"/>
      </w:pPr>
      <w:r>
        <w:rPr>
          <w:color w:val="ff0000"/>
        </w:rPr>
        <w:t xml:space="preserve">كيف تنساه وقد جا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ءتك رسل من لدنه</w:t>
      </w:r>
    </w:p>
    <w:p/>
    <w:p>
      <w:pPr>
        <w:jc w:val="center"/>
      </w:pPr>
      <w:r>
        <w:rPr>
          <w:color w:val="ff0000"/>
        </w:rPr>
        <w:t xml:space="preserve">سوق تلقى الويل إن جئ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 بعذر لم تبنه</w:t>
      </w:r>
    </w:p>
    <w:p/>
    <w:p>
      <w:pPr>
        <w:jc w:val="center"/>
      </w:pPr>
      <w:r>
        <w:rPr>
          <w:color w:val="ff0000"/>
        </w:rPr>
        <w:t xml:space="preserve">وترى جسمك في النا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ر غدا إن لم تصنه</w:t>
      </w:r>
    </w:p>
    <w:p/>
    <w:p>
      <w:pPr>
        <w:jc w:val="center"/>
      </w:pPr>
      <w:r>
        <w:rPr>
          <w:color w:val="ff0000"/>
        </w:rPr>
        <w:t xml:space="preserve">والذي ينجو من النا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ر أخو التقوى، فكنه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الدرة الخطيرة في شعراء الجزيرة،(دار الغرب الإسلامي - بيروت ،1995،ط 1،ج 1،ص 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2026-04-30T06:13:28+03:00</dcterms:created>
  <dcterms:modified xsi:type="dcterms:W3CDTF">2026-04-30T06:13:28+03:00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