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عمر بن أبي بكر المتوكل على الله ابن يحيى ابن إبراهيم الحفصي، أبو حفص: من ملوك الموحدين في تونس. بويع بعد وفاة أبيه (سنة 747هـ) وثار عليه إخوانه أبو العباس وخالد وعزوز، فقتلهم جميعا. ولم تطل مدته، قتله بعض الجند بقرب قابس. وولايته عشرة أشهر و13 يوما.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2026-04-30T05:53:15+03:00</dcterms:created>
  <dcterms:modified xsi:type="dcterms:W3CDTF">2026-04-30T05:53:15+03:00</dcterms:modified>
</cp:coreProperties>
</file>

<file path=docProps/custom.xml><?xml version="1.0" encoding="utf-8"?>
<Properties xmlns="http://schemas.openxmlformats.org/officeDocument/2006/custom-properties" xmlns:vt="http://schemas.openxmlformats.org/officeDocument/2006/docPropsVTypes"/>
</file>