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نجيم
</w:t>
      </w:r>
    </w:p>
    <w:p>
      <w:pPr/>
      <w:r>
        <w:rPr/>
        <w:t xml:space="preserve">ابن نجيم  عمر بن إبراهيم بن محمد، سراج الدين ابن نجيم: فقيه حنفي، من أهل مصر. له (النهر الفائق- خ) في شرح الكنز، و (إجابة السائل باختصار أنفع الوسائل- خ) كلاهما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2026-04-30T04:53:51+03:00</dcterms:created>
  <dcterms:modified xsi:type="dcterms:W3CDTF">2026-04-30T04:53:51+03:00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