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زياد
</w:t>
      </w:r>
    </w:p>
    <w:p>
      <w:pPr>
        <w:jc w:val="start"/>
        <w:bidi/>
      </w:pPr>
      <w:r>
        <w:rPr>
          <w:rFonts w:ascii="arial" w:hAnsi="arial" w:eastAsia="arial" w:cs="arial"/>
          <w:sz w:val="28"/>
          <w:szCs w:val="28"/>
          <w:b w:val="1"/>
          <w:bCs w:val="1"/>
          <w:rtl/>
        </w:rPr>
        <w:t xml:space="preserve">عمارة بن زياد
</w:t>
      </w:r>
    </w:p>
    <w:p>
      <w:pPr/>
      <w:r>
        <w:rPr/>
        <w:t xml:space="preserve">عمارة بن زياد  عمارة بن زياد بن سفيان بن عبد الله بن ناشب العبسي: من الرؤساء القادة في الجاهلية. كان كثيرالمال، واسع الجود. إلى على نفسه ألا يسمع صوت أسير ينادي في الليل إلا افتكه. وكان أخا ثلاثة (الربيع، وقيس، وأنس) كل واحد منهم قد رأس في الجاهلية وقاد جيشا. وكان عمارة يلقب بالوهاب، والربيع بالكامل، وقيس بالجواد، وأنس بأنس الحفاظ. ويقال لعمارة أيضا (دالق) بمعنى دلق الغارة وشنها على العدو. وقتله شرحاف بن المثلم الضبي، قال الفرزدق:</w:t>
      </w:r>
    </w:p>
    <w:p/>
    <w:p>
      <w:pPr>
        <w:jc w:val="center"/>
      </w:pPr>
      <w:r>
        <w:rPr>
          <w:color w:val="ff0000"/>
        </w:rPr>
        <w:t xml:space="preserve">وهن بشرحاف تداركن دالقا</w:t>
      </w:r>
      <w:r>
        <w:rPr>
          <w:color w:val="ff0000"/>
        </w:rPr>
        <w:t xml:space="preserve">      </w:t>
      </w:r>
      <w:r>
        <w:rPr>
          <w:color w:val="ff0000"/>
        </w:rPr>
        <w:t xml:space="preserve">عمارة عبس، بعد ماجنح العصر. </w:t>
      </w:r>
    </w:p>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2026-07-18T01:11:18+03:00</dcterms:created>
  <dcterms:modified xsi:type="dcterms:W3CDTF">2026-07-18T01:11:18+03:00</dcterms:modified>
</cp:coreProperties>
</file>

<file path=docProps/custom.xml><?xml version="1.0" encoding="utf-8"?>
<Properties xmlns="http://schemas.openxmlformats.org/officeDocument/2006/custom-properties" xmlns:vt="http://schemas.openxmlformats.org/officeDocument/2006/docPropsVTypes"/>
</file>