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419)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584E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2026-07-18T00:01:24+03:00</dcterms:created>
  <dcterms:modified xsi:type="dcterms:W3CDTF">2026-07-18T00:01:24+03:00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