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زرياب
</w:t>
      </w:r>
    </w:p>
    <w:p>
      <w:pPr>
        <w:jc w:val="start"/>
        <w:bidi/>
      </w:pPr>
      <w:r>
        <w:rPr>
          <w:rFonts w:ascii="arial" w:hAnsi="arial" w:eastAsia="arial" w:cs="arial"/>
          <w:sz w:val="28"/>
          <w:szCs w:val="28"/>
          <w:b w:val="1"/>
          <w:bCs w:val="1"/>
          <w:rtl/>
        </w:rPr>
        <w:t xml:space="preserve">زرياب
</w:t>
      </w:r>
    </w:p>
    <w:p>
      <w:pPr/>
      <w:r>
        <w:rPr/>
        <w:t xml:space="preserve">زرياب  علي بن نافع، أبو الحسن، الملقب بزرياب، مولى المهدي العباسي: نابغة الموسيقى في زمنه. كان شاعرا مطبوعا عالما ببعض الفنون من الطبيعي وغيره، عارفا بأحوال الملوك وسير الخلفاء ونوادر العلماء، اجتمعت فيه صفات الندماء. وكان حسن الصوت. وهو الذي جعل العود في خمسة أوتار، وكانت أوتاره أربعة. أخذ الغناء ببغداد عن إسحاق الموصلي وغيره. وغنى في صباه بين يدي هارون الرشيد. وسافر إلى الشام، ومنها إلى الإندلس، وقد سبقته اليها شهرته، فركب عبد الرحمن بن الحكم الأموي، بنفسه، لتلقيه. وجعل له في كل شهر مئتي دينار، واستغنى به عمن عداه من الندماء والمغنين؛ فأقام بقرطبة. وبها اخترع مضراب العود من قوادم النسر، وكانوا يصنعونه من الخشب. وتوفى بها. </w:t>
      </w:r>
    </w:p>
    <w:p>
      <w:pPr>
        <w:jc w:val="start"/>
        <w:bidi/>
      </w:pPr>
      <w:r>
        <w:rPr>
          <w:sz w:val="24"/>
          <w:szCs w:val="24"/>
          <w:b w:val="1"/>
          <w:bCs w:val="1"/>
          <w:rtl/>
        </w:rPr>
        <w:t xml:space="preserve">
الأعلام،(دار العلم للملايين - بيروت،2002،ط 15،ج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2026-07-17T22:56:32+03:00</dcterms:created>
  <dcterms:modified xsi:type="dcterms:W3CDTF">2026-07-17T22:56:32+03:00</dcterms:modified>
</cp:coreProperties>
</file>

<file path=docProps/custom.xml><?xml version="1.0" encoding="utf-8"?>
<Properties xmlns="http://schemas.openxmlformats.org/officeDocument/2006/custom-properties" xmlns:vt="http://schemas.openxmlformats.org/officeDocument/2006/docPropsVTypes"/>
</file>