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الاخباري
</w:t>
      </w:r>
    </w:p>
    <w:p>
      <w:pPr/>
      <w:r>
        <w:rPr/>
        <w:t xml:space="preserve">الاخباري  علي بن محمد بن عبد النبي بن عبد الصانع الاخباري، الميرزا: مؤرخ، عالم بالاصول. هندي: له كتب، منها (سبيكة اللجين - خ) في الفرق بين الاصوليين والاخباريين،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2026-07-17T21:05:42+03:00</dcterms:created>
  <dcterms:modified xsi:type="dcterms:W3CDTF">2026-07-17T21:05:42+03:00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