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السليمي
</w:t>
      </w:r>
    </w:p>
    <w:p>
      <w:pPr/>
      <w:r>
        <w:rPr/>
        <w:t xml:space="preserve">السليمي  علي بن محمد بن علي بن سليم الشافعي الدمشقي الصالحي، أبو الحسن علاء الدين، المعروف بالسليمي: فاضل دمشقي. من كتبه (تكملة شرح تفسير البيضاوي) للنجم عمر الرومي، من سورة الإسراء إلى آخر القرآن، و (حاشية على شرح غاية الاختصار) لابن قاسم، في الفقه، و (شرح نظم الأجرومية).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2026-07-17T20:48:50+03:00</dcterms:created>
  <dcterms:modified xsi:type="dcterms:W3CDTF">2026-07-17T20:48:50+03:00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