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الدادسي
</w:t>
      </w:r>
    </w:p>
    <w:p>
      <w:pPr/>
      <w:r>
        <w:rPr/>
        <w:t xml:space="preserve">الدادسي علي بن محمد بن أبي القاسم بن إبراهيم الدادسي: موقت، عارف بالفلك. مغربي. استوطن مدينة فاس، ثم انتقل إلى مصر وتوفي بها. له كتب، منها " اليواقيت لمبتغي معرفة المواقيت - خ " منظومة، وشرحها " فتح المقيت في شرح اليواقيت - خ " قال صاحب النشر: وهو مفيد في بابه جدا، و " بداية الطلاب في علم وقت اليوم بالحساب - خ " أرجوزة، في تمكروت.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2026-04-29T22:31:03+03:00</dcterms:created>
  <dcterms:modified xsi:type="dcterms:W3CDTF">2026-04-29T22:31:03+03:00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