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المربيطري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المربيطري
</w:t>
      </w:r>
    </w:p>
    <w:p>
      <w:pPr/>
      <w:r>
        <w:rPr/>
        <w:t xml:space="preserve">المربيطري  علي بن محمد بن عبد الودود، أبو عيسى المربيطري: شاعر مقل مجيد. من أهل الأندلس. كان صاحب الصلاة والخطبة والأحكام في بلدته (مربيطر) المسماة الآن (Murviedro - Sagunato) في شمال بلنسية. أخذ عنه ابن الأبار.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2026-04-29T20:00:49+03:00</dcterms:created>
  <dcterms:modified xsi:type="dcterms:W3CDTF">2026-04-29T20:00:49+03:00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