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حيدرة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حيدرة
</w:t>
      </w:r>
    </w:p>
    <w:p>
      <w:pPr/>
      <w:r>
        <w:rPr/>
        <w:t xml:space="preserve">علي حيدرة  علي بن محمد بن إدريس، الملقب بحيدرة: من ملوك الإدارسة بمراكش. ولد فيها، وبويع بعد وفاة أبيه (سنة221هـ) بعهد منه، وقام بأمره أعوان أبيه. ونشأ ذكيا، شريف النفس، فاضلا، طابت أيامه. ومات شابا.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2026-04-29T17:14:36+03:00</dcterms:created>
  <dcterms:modified xsi:type="dcterms:W3CDTF">2026-04-29T17:14:36+03:00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