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الكيال
</w:t>
      </w:r>
    </w:p>
    <w:p>
      <w:pPr>
        <w:jc w:val="start"/>
        <w:bidi/>
      </w:pPr>
      <w:r>
        <w:rPr>
          <w:rFonts w:ascii="arial" w:hAnsi="arial" w:eastAsia="arial" w:cs="arial"/>
          <w:sz w:val="28"/>
          <w:szCs w:val="28"/>
          <w:b w:val="1"/>
          <w:bCs w:val="1"/>
          <w:rtl/>
        </w:rPr>
        <w:t xml:space="preserve">الكيال
</w:t>
      </w:r>
    </w:p>
    <w:p>
      <w:pPr/>
      <w:r>
        <w:rPr/>
        <w:t xml:space="preserve">الكيال  علي بن عمر بن محمد بن الحسين ابن شاذان، أبو الحسن السكري الحربي الصيرفي الكيال: محدث كان يلقي دروسه بجامع المنصور ببغداد، وعمي في أواخر حياته. له (الحديث والأمالي - خ) و (الفوائد المنتقاة من الغرائب الحسان - خ) كلاهما في الظاهرية. </w:t>
      </w:r>
    </w:p>
    <w:p>
      <w:pPr>
        <w:jc w:val="start"/>
        <w:bidi/>
      </w:pPr>
      <w:r>
        <w:rPr>
          <w:sz w:val="24"/>
          <w:szCs w:val="24"/>
          <w:b w:val="1"/>
          <w:bCs w:val="1"/>
          <w:rtl/>
        </w:rPr>
        <w:t xml:space="preserve">
الأعلام،(دار العلم للملايين - بيروت،2002،ط 15،ج 4،ص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السكري
</w:t>
      </w:r>
    </w:p>
    <w:p>
      <w:pPr/>
      <w:r>
        <w:rPr/>
        <w:t xml:space="preserve">السكري الشيخ العالم المعمر، مسند العراق، أبو الحسن، علي بن عمر بن محمد بن الحسن بن شاذان الحميري البغدادي الحربي السكري، ويعرف أيضا بالصيرفي وبالكيال.</w:t>
      </w:r>
    </w:p>
    <w:p/>
    <w:p>
      <w:pPr/>
      <w:r>
        <w:rPr/>
        <w:t xml:space="preserve">ولد سنة ست وتسعين ومائتين.</w:t>
      </w:r>
    </w:p>
    <w:p/>
    <w:p>
      <w:pPr/>
      <w:r>
        <w:rPr/>
        <w:t xml:space="preserve">وسمع من: أحمد بن الحسن بن عبد الجبار الصوفي، وعباد بن علي السيريني، وعلي بن سراج، والهيثم بن خلف، ومحمد بن محمد الباغندي، وعلي بن إسحاق بن زاطيا، والحسن بن الطيب البلخي، وأبي خبيب بن البرتي، وعلي بن الحسين بن حبان، وعيسى بن سليمان، والحسن بن محمد بن عنبر، وشعيب بن محمد الذارع، وأبي حفيص قاضي حلب، وأحمد بن سعيد الدمشقي، ومحمد بن عبدة القاضي، ومحمد بن صالح بن ذريح العكبري، وعدة، وعمر دهرا، وتفرد بأشياء.</w:t>
      </w:r>
    </w:p>
    <w:p/>
    <w:p>
      <w:pPr/>
      <w:r>
        <w:rPr/>
        <w:t xml:space="preserve">حدث عنه: أبو القاسم الأزهري، وأبو محمد الخلال، والقاضي أبو الطيب الطبري، وأحمد بن محمد العتيقي، وأبو القاسم التنوخي، والقاضي أبو يعلى محمد بن الفراء، وأبو الغنائم محمد بن علي بن الدجاجي، وأبو الحسين محمد بن علي بن الغريق، وعبد الصمد بن المأمون، وأبو الحسين بن النقور.</w:t>
      </w:r>
    </w:p>
    <w:p/>
    <w:p>
      <w:pPr/>
      <w:r>
        <w:rPr/>
        <w:t xml:space="preserve">قال التنوخي: سمعته يقول: ولدت سنة ست وتسعين، وأول سماعي سنة ثلاث وثلاث مائة من الصوفي.</w:t>
      </w:r>
    </w:p>
    <w:p/>
    <w:p>
      <w:pPr/>
      <w:r>
        <w:rPr/>
        <w:t xml:space="preserve">قال الخطيب: سألت الأزهري عنه فقال: صدوق، وكان سماعه في كتب أخيه، لكن بعض المحدثين قرأ عليه شيئا منها لم يكن فيه سماعه، وألحق فيه السماع، فجاء آخرون فحكوا الإلحاق وأنكروه، وأما الشيخ فكان في نفسه ثقة.</w:t>
      </w:r>
    </w:p>
    <w:p/>
    <w:p>
      <w:pPr/>
      <w:r>
        <w:rPr/>
        <w:t xml:space="preserve">وقال عبد العزيز الأزجي: كان صحيح السماع.</w:t>
      </w:r>
    </w:p>
    <w:p/>
    <w:p>
      <w:pPr/>
      <w:r>
        <w:rPr/>
        <w:t xml:space="preserve">وقال العتيقي: كان ثقة، ذهب بصره في آخر عمره، وتوفي في شوال سنة ست وثمانين وثلاث مائة.</w:t>
      </w:r>
    </w:p>
    <w:p/>
    <w:p>
      <w:pPr/>
      <w:r>
        <w:rPr/>
        <w:t xml:space="preserve">وقال البرقاني: لا يساوي شيئا.</w:t>
      </w:r>
    </w:p>
    <w:p/>
    <w:p>
      <w:pPr/>
      <w:r>
        <w:rPr/>
        <w:t xml:space="preserve">قلت: وقع لنا من عواليه نسخة يحيى بن معين، وقد خرجت منها في أماكن.</w:t>
      </w:r>
    </w:p>
    <w:p>
      <w:pPr>
        <w:jc w:val="start"/>
        <w:bidi/>
      </w:pPr>
      <w:r>
        <w:rPr>
          <w:sz w:val="24"/>
          <w:szCs w:val="24"/>
          <w:b w:val="1"/>
          <w:bCs w:val="1"/>
          <w:rtl/>
        </w:rPr>
        <w:t xml:space="preserve">
سير أعلام النبلاء،(دار الحديث- القاهرة،2006،ط 0،ج 12،ص 469)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عمر، أبو الحسن الحربى السكرى، صاحب
</w:t>
      </w:r>
    </w:p>
    <w:p>
      <w:pPr/>
      <w:r>
        <w:rPr/>
        <w:t xml:space="preserve">علي بن عمر، أبو الحسن الحربى السكرى، صاحب [أحمد بن] الحسن الصوفي، كان أسند من بقى ببغداد، وهو صدوق في نفسه، ويقال له الحميرى والصيرفي والكيال، وهو آخر من حدث عن الصوفي، وعباد السيريني، وابن زاطيا، والحسن بن الطيب.</w:t>
      </w:r>
    </w:p>
    <w:p/>
    <w:p>
      <w:pPr/>
      <w:r>
        <w:rPr/>
        <w:t xml:space="preserve">قال الخطيب: سألت عنه الأزهري، فقال: صدوق.</w:t>
      </w:r>
    </w:p>
    <w:p/>
    <w:p>
      <w:pPr/>
      <w:r>
        <w:rPr/>
        <w:t xml:space="preserve">كان سماعه في كتب أخيه، وكان في نفسه ثقة، لكن بعضهم قرأ عليه ما لم يكن سماعه.</w:t>
      </w:r>
    </w:p>
    <w:p/>
    <w:p>
      <w:pPr/>
      <w:r>
        <w:rPr/>
        <w:t xml:space="preserve">وقال لي عنه البرقاني: </w:t>
      </w:r>
    </w:p>
    <w:p/>
    <w:p>
      <w:pPr/>
      <w:r>
        <w:rPr/>
        <w:t xml:space="preserve">[لا] يساوى شيئا.</w:t>
      </w:r>
    </w:p>
    <w:p/>
    <w:p>
      <w:pPr/>
      <w:r>
        <w:rPr/>
        <w:t xml:space="preserve">وقال لي الازجى: كان صحيح السماع.</w:t>
      </w:r>
    </w:p>
    <w:p/>
    <w:p>
      <w:pPr/>
      <w:r>
        <w:rPr/>
        <w:t xml:space="preserve">مات في شوال سنة ست وثمانين وثلاثمائة.</w:t>
      </w:r>
    </w:p>
    <w:p>
      <w:pPr>
        <w:jc w:val="start"/>
        <w:bidi/>
      </w:pPr>
      <w:r>
        <w:rPr>
          <w:sz w:val="24"/>
          <w:szCs w:val="24"/>
          <w:b w:val="1"/>
          <w:bCs w:val="1"/>
          <w:rtl/>
        </w:rPr>
        <w:t xml:space="preserve">
ميزان الاعتدال في نقد الرجال،(دار المعرفة للطباعة والنشر، بيروت - لبنان،1963،ط 1،ج 3،ص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عمر الحربي السكري
</w:t>
      </w:r>
    </w:p>
    <w:p>
      <w:pPr/>
      <w:r>
        <w:rPr/>
        <w:t xml:space="preserve">علي بن عمر الحربي السكري: صدوق، ضعفه البرقاني.</w:t>
      </w:r>
    </w:p>
    <w:p>
      <w:pPr>
        <w:jc w:val="start"/>
        <w:bidi/>
      </w:pPr>
      <w:r>
        <w:rPr>
          <w:sz w:val="24"/>
          <w:szCs w:val="24"/>
          <w:b w:val="1"/>
          <w:bCs w:val="1"/>
          <w:rtl/>
        </w:rPr>
        <w:t xml:space="preserve">
ديوان الضعفاء،(مكتبة النهضة الحديثة - مكة،1967،ط 2،ج 1،ص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عمر، أبو الحسن الحربي السكري، ويقال له الحميري، والصيرفي، والكيال.
</w:t>
      </w:r>
    </w:p>
    <w:p>
      <w:pPr/>
      <w:r>
        <w:rPr/>
        <w:t xml:space="preserve">علي بن عمر، أبو الحسن الحربي السكري، ويقال له الحميري، والصيرفي، والكيال. </w:t>
      </w:r>
    </w:p>
    <w:p/>
    <w:p>
      <w:pPr/>
      <w:r>
        <w:rPr/>
        <w:t xml:space="preserve">حدث عن: أحمد بن الحسن الصوفي، وعباد السيريني، وجماعة.</w:t>
      </w:r>
    </w:p>
    <w:p/>
    <w:p>
      <w:pPr/>
      <w:r>
        <w:rPr/>
        <w:t xml:space="preserve">قال الخطيب: سألت عنه الأزهري فقال: صدوق، وكان سماعه في كتب أخيه، وكان في نفسه ثقة، لكن بعضهم قرأ عليه ما لم يكن في سماعه ولا ذنب له في ذلك.</w:t>
      </w:r>
    </w:p>
    <w:p/>
    <w:p>
      <w:pPr/>
      <w:r>
        <w:rPr/>
        <w:t xml:space="preserve">وقال العتيقي: كان ثقة مأموناً، كف بصره في آخر عمره.</w:t>
      </w:r>
    </w:p>
    <w:p/>
    <w:p>
      <w:pPr/>
      <w:r>
        <w:rPr/>
        <w:t xml:space="preserve">وقال البرقاني: كان لا يساوي شيئاً.</w:t>
      </w:r>
    </w:p>
    <w:p/>
    <w:p>
      <w:pPr/>
      <w:r>
        <w:rPr/>
        <w:t xml:space="preserve">مات سنة ست وثمانين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عمر الحربي السكري
</w:t>
      </w:r>
    </w:p>
    <w:p>
      <w:pPr/>
      <w:r>
        <w:rPr/>
        <w:t xml:space="preserve">والمسند أبو الحسن علي بن عمر الحربي السكري</w:t>
      </w:r>
    </w:p>
    <w:p>
      <w:pPr>
        <w:jc w:val="start"/>
        <w:bidi/>
      </w:pPr>
      <w:r>
        <w:rPr>
          <w:sz w:val="24"/>
          <w:szCs w:val="24"/>
          <w:b w:val="1"/>
          <w:bCs w:val="1"/>
          <w:rtl/>
        </w:rPr>
        <w:t xml:space="preserve">
المعين في طبقات المحدثين،(دار الفرقان، عمان - الأردن،1984،ط 1،ج 1،ص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عمر بن محمد بن الحسن بن شاذان بن إبراهيم أبو الحسن الحميري السكري الصيرفي الكيال الحربي.
</w:t>
      </w:r>
    </w:p>
    <w:p>
      <w:pPr/>
      <w:r>
        <w:rPr/>
        <w:t xml:space="preserve">علي بن عمر بن محمد بن الحسن بن شاذان بن إبراهيم أبو الحسن الحميري السكري الصيرفي الكيال الحربي. </w:t>
      </w:r>
    </w:p>
    <w:p/>
    <w:p>
      <w:pPr/>
      <w:r>
        <w:rPr/>
        <w:t xml:space="preserve">علي بن عمر بن محمد بن الحسن بن شاذان بن إبراهيم أبو الحسن الحميري السكري الصيرفي الكيال الحربي.</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2026-07-17T14:17:35+03:00</dcterms:created>
  <dcterms:modified xsi:type="dcterms:W3CDTF">2026-07-17T14:17:35+03:00</dcterms:modified>
</cp:coreProperties>
</file>

<file path=docProps/custom.xml><?xml version="1.0" encoding="utf-8"?>
<Properties xmlns="http://schemas.openxmlformats.org/officeDocument/2006/custom-properties" xmlns:vt="http://schemas.openxmlformats.org/officeDocument/2006/docPropsVTypes"/>
</file>