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عدلان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عدلان
</w:t>
      </w:r>
    </w:p>
    <w:p>
      <w:pPr/>
      <w:r>
        <w:rPr/>
        <w:t xml:space="preserve">علي بن عدلان  علي بن عدلان بن حماد بن علي الربعي الموصلي: فاضل انفرد بمعرفة الألغاز. وكان من أذكياء العالم. مات بالقاهرة. له (عقلة المجتاز في حل الألغاز) و (حل المترجم) صنفه للملك الأشرف. وله أخبار مع علماء عصره، ونظم.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2026-07-17T13:18:39+03:00</dcterms:created>
  <dcterms:modified xsi:type="dcterms:W3CDTF">2026-07-17T13:18:39+03:00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