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القصري
</w:t>
      </w:r>
    </w:p>
    <w:p>
      <w:pPr/>
      <w:r>
        <w:rPr/>
        <w:t xml:space="preserve">القصري  علي بن عبد الله القصري القفصي: شاعر شعبي. قال متحدث عنه: إنه أشهر من رفع لواء الثورة في وجه ظلم (البايات) وأعوانهم (بتونس).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2026-07-17T13:14:38+03:00</dcterms:created>
  <dcterms:modified xsi:type="dcterms:W3CDTF">2026-07-17T13:14:38+03:00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