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المجاهد
</w:t>
      </w:r>
    </w:p>
    <w:p>
      <w:pPr>
        <w:jc w:val="start"/>
        <w:bidi/>
      </w:pPr>
      <w:r>
        <w:rPr>
          <w:rFonts w:ascii="arial" w:hAnsi="arial" w:eastAsia="arial" w:cs="arial"/>
          <w:sz w:val="28"/>
          <w:szCs w:val="28"/>
          <w:b w:val="1"/>
          <w:bCs w:val="1"/>
          <w:rtl/>
        </w:rPr>
        <w:t xml:space="preserve">الملك المجاهد
</w:t>
      </w:r>
    </w:p>
    <w:p>
      <w:pPr/>
      <w:r>
        <w:rPr/>
        <w:t xml:space="preserve">الملك المجاهد  علي بن طاهر بن معوضة بن تاج الدين القرشي الاموي، أبو الحسن: أحد مؤسسي دولة (بني طاهر) في اليمن. اشترك مع أخيه عامر (راجع ترجمته) في إنشائها على أنقاض الدولة الرسولية، فامتلكا سنة 858 جميع تهامة، من عدن إلى حرض؛ وهادنهما ملك جازان، فكان يهدي اليهما كل عام ألف دينار. ثم توسعا، واقتسما بينهما البلاد، فأخذ علي أرض تهامة من حرض إلى حيس، مدنها وبنادرها وبرها وبحرها مع ما يتصل بذلك من جزائر فرسان وكمران؛ وأخذ عامر من حيس إلى عدن وما يلحق بذلك من الجبال كتعز وإب وجبلة، وضم إليها من بلاد الزيدية ذمارا وما حوله. وقتل عامر سنة 869هـ ، في حربه مع أهل صنعاء، فانضمت بلاده إلى علي (المجاهد) فعكف على إصلاحها وبنى فيها المساجد والربط وفرض الرسوم، واستمر إلى أن توفى. وكان أحب إلى أهل زمانه من أخيه وأكبر سنا؛ فاضلا قوي الشكيمة على المفسدين، كريما، له آثار في تعز وعدن وزبيد. وهو الذي غرس النخل وقصب السكر والأرز في وادي زبيد. </w:t>
      </w:r>
    </w:p>
    <w:p>
      <w:pPr>
        <w:jc w:val="start"/>
        <w:bidi/>
      </w:pPr>
      <w:r>
        <w:rPr>
          <w:sz w:val="24"/>
          <w:szCs w:val="24"/>
          <w:b w:val="1"/>
          <w:bCs w:val="1"/>
          <w:rtl/>
        </w:rPr>
        <w:t xml:space="preserve">
الأعلام،(دار العلم للملايين - بيروت،2002،ط 15،ج 4،ص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2026-04-29T11:37:27+03:00</dcterms:created>
  <dcterms:modified xsi:type="dcterms:W3CDTF">2026-04-29T11:37:27+03:00</dcterms:modified>
</cp:coreProperties>
</file>

<file path=docProps/custom.xml><?xml version="1.0" encoding="utf-8"?>
<Properties xmlns="http://schemas.openxmlformats.org/officeDocument/2006/custom-properties" xmlns:vt="http://schemas.openxmlformats.org/officeDocument/2006/docPropsVTypes"/>
</file>