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السرميني
</w:t>
      </w:r>
    </w:p>
    <w:p>
      <w:pPr/>
      <w:r>
        <w:rPr/>
        <w:t xml:space="preserve">السرميني  علي بن صدقة بن منصور، أبو الفتح السرميني: مؤرخ، من الديار الحلبية نسبته إلى (سرمين) في جنوبها الغربي كان أهلها في أيام ياقوت اسماعيلية. له (درر الأبكار في وصف الصفوة الأخيار - خ) بخطه، في دار الكتب (101 تاريخ) فرغ منه في ذي الحجة 741.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2026-04-29T11:35:33+03:00</dcterms:created>
  <dcterms:modified xsi:type="dcterms:W3CDTF">2026-04-29T11:35:33+03:00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