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الأيوبي
</w:t>
      </w:r>
    </w:p>
    <w:p>
      <w:pPr/>
      <w:r>
        <w:rPr/>
        <w:t xml:space="preserve">الأيوبي  أحمد بن عبد العزيز بن حسين الأيوبي: فاضل، من المشتغلين بالحديث ورجاله. له (سلسلة الذهب - خ) في بيان أ؛وال الرواة.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2026-07-03T18:04:07+03:00</dcterms:created>
  <dcterms:modified xsi:type="dcterms:W3CDTF">2026-07-03T18:04:07+03:00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