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سعيد
</w:t>
      </w:r>
    </w:p>
    <w:p>
      <w:pPr>
        <w:jc w:val="start"/>
        <w:bidi/>
      </w:pPr>
      <w:r>
        <w:rPr>
          <w:rFonts w:ascii="arial" w:hAnsi="arial" w:eastAsia="arial" w:cs="arial"/>
          <w:sz w:val="28"/>
          <w:szCs w:val="28"/>
          <w:b w:val="1"/>
          <w:bCs w:val="1"/>
          <w:rtl/>
        </w:rPr>
        <w:t xml:space="preserve">علي بن سعيد
</w:t>
      </w:r>
    </w:p>
    <w:p>
      <w:pPr/>
      <w:r>
        <w:rPr/>
        <w:t xml:space="preserve">علي بن سعيد  علي بن سعيد بن زيد بن محسن الحسيني الطالبي: من أشراف مكة. وليها سنة 1130هـ ، بعد اعتزال أخيه (عبد الله) من ولايته الاولى. وكانت امارة مكة تابعة للولاة العثمانيين في الحجاز، يولون ويعزلون من الاشراف من يشاؤون. ولم يلبث ان اضطرب أمر علي، واختلف مع أقاربه. وكثر النهب بداخل مكة ليلا، وفي أطرافها نهارا، وعظمت صولة العربان في نواحيها، فعزله الوالي التركي (رجب باشا) بعد التشاور مع الاشراف فيمن يوليه مكانه. وكانت مدته سبعة أشهر وأربعة أيام. واستمر منعزلا إلى ان مات.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2026-07-16T07:03:28+03:00</dcterms:created>
  <dcterms:modified xsi:type="dcterms:W3CDTF">2026-07-16T07:03:28+03:00</dcterms:modified>
</cp:coreProperties>
</file>

<file path=docProps/custom.xml><?xml version="1.0" encoding="utf-8"?>
<Properties xmlns="http://schemas.openxmlformats.org/officeDocument/2006/custom-properties" xmlns:vt="http://schemas.openxmlformats.org/officeDocument/2006/docPropsVTypes"/>
</file>