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البيهقي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البيهقي
</w:t>
      </w:r>
    </w:p>
    <w:p>
      <w:pPr/>
      <w:r>
        <w:rPr/>
        <w:t xml:space="preserve">البيهقي  علي بن زيد بن محمد بن الحسين، أبو الحسن، ظهير الدين، البيهقي، من سلالة خزيمة بن ثابت الانصاري، ويقال له ابن فندق: باحث مؤرخ. ولد في قصبة السابزوار (من نواحي بيهق) وتفقه وتأدب واشتغل بعلوم الحكمة والحساب والفلك. وتنقل في البلاد، وصنف 74 كتابا، منها (تتمة دمية القصر) و (مشارب التجارب وغرائب الغرائب) في التاريخ، كبير، و (تاريخ حكماء الاسلام - ط) وكان قد سماه (تتمة صوان الحكمة) و (تفاسير العقاقير) و (أمثلة الاعمال النجومية) و (أسرار الحكم) في الحكمة، و (شرح نهج البلاغة) و (كتاب السموم) و (أحكام القراآت) و (تاريخ بيهق - ط). وهو غير البيهقي المحدث، والبيهقي الأديب. وللميرزا محمد خان الطهراني رسالة بالفارسية سماها (ترجمة أبي الحسن البيهقي - ط) وكتب محمد مشكاة البيرجندي رسالة بالفارسية أيضا سماها (حياة أبي الحسن البيهقي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البيهقي
</w:t>
      </w:r>
    </w:p>
    <w:p>
      <w:pPr/>
      <w:r>
        <w:rPr/>
        <w:t xml:space="preserve">البيهقي علي بن 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2026-04-29T10:23:46+03:00</dcterms:created>
  <dcterms:modified xsi:type="dcterms:W3CDTF">2026-04-29T10:23:46+03:00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