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الوادعي
</w:t>
      </w:r>
    </w:p>
    <w:p>
      <w:pPr/>
      <w:r>
        <w:rPr/>
        <w:t xml:space="preserve">الوادعي  علي بن حنظلة الوادعي: من دعاة الاسماعيلية في اليمن. تسلم الدعوة بعد وفاة خامسهم علي بن محمد بن الوليد الملقب بوالد الجميع، سنة 612 وصنف كتبا، منها (سمط الحقائق - ط) منظومة في عقائدهم، و (ضياء الحلوم ومصباح العلوم).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2026-07-16T05:56:17+03:00</dcterms:created>
  <dcterms:modified xsi:type="dcterms:W3CDTF">2026-07-16T05:56:17+03:00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