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السغدي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السغدي
</w:t>
      </w:r>
    </w:p>
    <w:p>
      <w:pPr/>
      <w:r>
        <w:rPr/>
        <w:t xml:space="preserve">السغدي  علي بن الحسين السغدي، أبو الحسن: فقيه حنفي. أصله من السغد (بنواحي سمرقند) سكن بخارى، وولى بها القضاء، وانتهت اليه رياسة الحنفية. ومات في بخارى. له (النتف) في الفتاوي، و (شرح الجامع الكبير).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الحسين السغدي
</w:t>
      </w:r>
    </w:p>
    <w:p>
      <w:pPr/>
      <w:r>
        <w:rPr/>
        <w:t xml:space="preserve">علي بن الحسين السغدي وعلي بن الحسين بن محمدالسغدي، شيخ الإسلام، أبو الحسن.</w:t>
      </w:r>
    </w:p>
    <w:p/>
    <w:p>
      <w:pPr/>
      <w:r>
        <w:rPr/>
        <w:t xml:space="preserve">قال السمعاني: سكن ببخارى.</w:t>
      </w:r>
    </w:p>
    <w:p/>
    <w:p>
      <w:pPr/>
      <w:r>
        <w:rPr/>
        <w:t xml:space="preserve">وكان إماما فاضلا، وفقيها مناظرا.</w:t>
      </w:r>
    </w:p>
    <w:p/>
    <w:p>
      <w:pPr/>
      <w:r>
        <w:rPr/>
        <w:t xml:space="preserve">وسمع الحديث.</w:t>
      </w:r>
    </w:p>
    <w:p/>
    <w:p>
      <w:pPr/>
      <w:r>
        <w:rPr/>
        <w:t xml:space="preserve">وروى عنه شمس الأئمة السرخسي ’’السير الكبير’’.</w:t>
      </w:r>
    </w:p>
    <w:p/>
    <w:p>
      <w:pPr/>
      <w:r>
        <w:rPr/>
        <w:t xml:space="preserve">ومات ببخارى سنة إحدى وستين وأربعمائة.</w:t>
      </w:r>
    </w:p>
    <w:p/>
    <w:p>
      <w:pPr/>
      <w:r>
        <w:rPr/>
        <w:t xml:space="preserve">ومن تصانيفه ’’النتف’’و’’شرح السير الكبير’’.</w:t>
      </w:r>
    </w:p>
    <w:p/>
    <w:p>
      <w:pPr/>
      <w:r>
        <w:rPr/>
        <w:t xml:space="preserve">قلت: وبأيديناكتاب ’’النتف’’ يعزى للغرنوي.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السغدي
</w:t>
      </w:r>
    </w:p>
    <w:p>
      <w:pPr/>
      <w:r>
        <w:rPr/>
        <w:t xml:space="preserve">السغدي  علي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2026-07-17T06:18:42+03:00</dcterms:created>
  <dcterms:modified xsi:type="dcterms:W3CDTF">2026-07-17T06:18:42+03:00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