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شدقم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شدقم
</w:t>
      </w:r>
    </w:p>
    <w:p>
      <w:pPr/>
      <w:r>
        <w:rPr/>
        <w:t xml:space="preserve">ابن شدقم  علي بن الحسن بن شدقم الحمزي المدني، زين الدين: أديب (انظر ترجمة أبيه في السابق من الأعلام) له (زهرة المعقول في نسب ثاني فرعي الرسول - خ) في معهد المخطوطات 1708 تاريخ، و (نخبة الزهرة الثمينة في نسب أشراف المدينة - خ) في مكتبة الدكتور محفوظ 140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شدقم الحسيني النسابة
</w:t>
      </w:r>
    </w:p>
    <w:p>
      <w:pPr/>
      <w:r>
        <w:rPr/>
        <w:t xml:space="preserve">علي بن الحسن بن شدقم الحسيني النسابة </w:t>
      </w:r>
    </w:p>
    <w:p/>
    <w:p>
      <w:pPr/>
      <w:r>
        <w:rPr/>
        <w:t xml:space="preserve">م سنة 1033 هـ. له:</w:t>
      </w:r>
    </w:p>
    <w:p/>
    <w:p>
      <w:pPr/>
      <w:r>
        <w:rPr/>
        <w:t xml:space="preserve">1 - زهرة المقول في نسب ثاني فرع الرسول صلى الله عليه وسلم طبع عام 1380هـ. المطبعة الحيدرية بالنجف.</w:t>
      </w:r>
    </w:p>
    <w:p/>
    <w:p>
      <w:pPr/>
      <w:r>
        <w:rPr/>
        <w:t xml:space="preserve">2 - نخبة الزهرة الثمينة في نسب أشراف المدينة طبع في آخر: زهرة المقول. وهذا ذيل لكتاب والده: بدر الدين حسن بن شدقم. واسمه: المستطابة في نسب سادات طابة.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2026-07-17T06:18:17+03:00</dcterms:created>
  <dcterms:modified xsi:type="dcterms:W3CDTF">2026-07-17T06:18:17+03:00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