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الصيادي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الصيادي
</w:t>
      </w:r>
    </w:p>
    <w:p>
      <w:pPr/>
      <w:r>
        <w:rPr/>
        <w:t xml:space="preserve">الصيادي  أحمد بن عبد الرحيم بن عثمان بن حسن ابن محمد، عز الدين الرفاعي الحسيني الصيادي: متفقه متصوف. له (المعارف المحمدية في الوظائف الأحمدية - ط) تصوف.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2026-07-03T17:03:10+03:00</dcterms:created>
  <dcterms:modified xsi:type="dcterms:W3CDTF">2026-07-03T17:03:10+03:00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