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الأجهوري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الأجهوري
</w:t>
      </w:r>
    </w:p>
    <w:p>
      <w:pPr/>
      <w:r>
        <w:rPr/>
        <w:t xml:space="preserve">الأجهوري  عطية الله بن عطية البرهاني الشافعي: فقيه، فاضل، ضرير. من أهل أجهور (بقرب القليوبية بمصر) تعلم وتوفي بالقاهرة. من كتبه (ارشاد الرحمن لاسباب النزول والنسخ والمتشابه من القرآن - خ) و (كتاب الكوكبين النيرين في حل الفاظ الجلالين - خ) حاشية على تفسير الجلالين، و (شرح مختصر السنوسي) في المنطق، و (حاشية على شرح البيقونية - ط) في مصطلح الحديث،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2026-07-15T20:35:03+03:00</dcterms:created>
  <dcterms:modified xsi:type="dcterms:W3CDTF">2026-07-15T20:35:03+03:00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