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العربي التهامي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العربي التهامي
</w:t>
      </w:r>
    </w:p>
    <w:p>
      <w:pPr/>
      <w:r>
        <w:rPr/>
        <w:t xml:space="preserve">العربي التهامي  العربي بن عبد الله بن محمد بن التهامي، ابو حامد اليملحي الوزاني: فاضل، له اشتغال بالتاريخ والتراجم. من أهل فاس. مولده ووفاته بالرباط. له كتب، منها (بلوغ المنى والامال فيمن لقيت من المشايخ واهل الفضل والكمال) و (لوائح الانوار في الصلاة على النبي المختار) سبعة اجزاء، و (فيض النيل في الفروسية وركوب الخيل) و (النسمات المعطرة في أدوية الخيل وعلم البيطرة).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2026-07-15T17:45:21+03:00</dcterms:created>
  <dcterms:modified xsi:type="dcterms:W3CDTF">2026-07-15T17:45:21+03:00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