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
</w:t>
      </w:r>
    </w:p>
    <w:p>
      <w:pPr/>
      <w:r>
        <w:rPr/>
        <w:t xml:space="preserve">عدي  عدي (غير منسوب): جد. بنوه بطن من فزارة، منهم بنو بدر، كانت منازلهم بالاعمال القليوبية بالديار المصرية.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2026-07-15T16:39:02+03:00</dcterms:created>
  <dcterms:modified xsi:type="dcterms:W3CDTF">2026-07-15T16:39:02+03:00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