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عثمان بن عبيد الله بن معمر التيمي القرشي: قائد، من الشجعان، من أهل الحجاز، نعته المهلب بن أبي صفرة بالعجل المفرط. وكان مع أخيه عمر (انظر ترجمته) في العراق. وولي أخوه البصرة، فجهزه منها في اثني عشر ألفا لمحاربة الأزارقة وهم في سوق الأهواز، وأميرهم عبيد الله بن بشير (ابن الماجوز) مناجزتهم، فقاتلهم يوم وصله. واستمرت المعركة ؤلك اليوم إلى أن غابت الشمس، فقتل عثمان وانهزم أصحابه. وورد ذكره في أبيات نسبها المبرد لشاعر من تميم.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2026-07-15T14:55:34+03:00</dcterms:created>
  <dcterms:modified xsi:type="dcterms:W3CDTF">2026-07-15T14:55:34+03:00</dcterms:modified>
</cp:coreProperties>
</file>

<file path=docProps/custom.xml><?xml version="1.0" encoding="utf-8"?>
<Properties xmlns="http://schemas.openxmlformats.org/officeDocument/2006/custom-properties" xmlns:vt="http://schemas.openxmlformats.org/officeDocument/2006/docPropsVTypes"/>
</file>