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حرقوص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حرقوص
</w:t>
      </w:r>
    </w:p>
    <w:p>
      <w:pPr/>
      <w:r>
        <w:rPr/>
        <w:t xml:space="preserve">حرقوص  عثمان بن سعيد الكناني، ابو سعيد، الملقب بحرقوص: اديب اندلسي، من أهل جيان، سكن قرطبة. له كتاب في (شعراء الاندلس) على الطبقات.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2026-07-15T14:05:03+03:00</dcterms:created>
  <dcterms:modified xsi:type="dcterms:W3CDTF">2026-07-15T14:05:03+03:00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