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الحنبلي
</w:t>
      </w:r>
    </w:p>
    <w:p>
      <w:pPr/>
      <w:r>
        <w:rPr/>
        <w:t xml:space="preserve">ابن الحنبلي  عبد الوهاب بن عبد الواحد بن محمد بن علي الشيرازي الاصل الدمشقي، ابو القاسم: مفسر منفقهاء الحنابلة، يعرف بابن الحنبلي. ولد وتوفى بدمشق. وكان سفير صاحبها حين ورد عليها الافرنج سنة 523هـ ، ارسله إلى الخليفة المسترشد بالله العباسي ببغداد، فأكرمه الخليفة وخلع عليه ووعده بالنجدة. له تصانيف، منها (المنتخب) مجلدان، فقه، و (البرهان) في اصول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عبد الواحد بن محمد بن علي الشيرازي ثم الدمشقي المعروف بابن الحنبلي
</w:t>
      </w:r>
    </w:p>
    <w:p>
      <w:pPr/>
      <w:r>
        <w:rPr/>
        <w:t xml:space="preserve">عبد الوهاب بن عبد الواحد بن محمد بن علي الشيرازي ثم الدمشقي المعروف بابن الحنبلي. الفقيه الواعظ المفسر شيخ الإسلام أبو القاسم، كذا كناه ابن القلانسي في «تاريخه» وكناه المنذري: أبا البركات ابن شيخ الإسلام أبي الفرج الزاهد، شيخ الحنابلة بالشام في وقته.</w:t>
      </w:r>
    </w:p>
    <w:p/>
    <w:p>
      <w:pPr/>
      <w:r>
        <w:rPr/>
        <w:t xml:space="preserve">توفي والده وهو صغير فاشتغل بنفسه، وتفقه وبرع، وناظر وأفتى، ودرس الفقه والتفسير ووعظ، واشتغل عليه خلق كثير.</w:t>
      </w:r>
    </w:p>
    <w:p/>
    <w:p>
      <w:pPr/>
      <w:r>
        <w:rPr/>
        <w:t xml:space="preserve">وكان فقيها بارعا، وواعظا فصيحا، وصدرا معظما، ذا حرمة وحشمة وسؤدد ورئاسة، ووجاهة وجلالة، وهيبة.</w:t>
      </w:r>
    </w:p>
    <w:p/>
    <w:p>
      <w:pPr/>
      <w:r>
        <w:rPr/>
        <w:t xml:space="preserve">وكان له بجامع دمشق مجلس يعقده للوعظ.</w:t>
      </w:r>
    </w:p>
    <w:p/>
    <w:p>
      <w:pPr/>
      <w:r>
        <w:rPr/>
        <w:t xml:space="preserve">قال السمعاني: سمعت أبا الحجاج يوسف بن محمد بن مقلد التنوخي الدمشقي- مذاكرة- يقول: سمعت الشيخ الإمام عبد الوهاب بن أبي الفرج الحنبلي الدمشقي بدمشق، ينشد على الكرسي في جامعها وقد طاب وقته:</w:t>
      </w:r>
    </w:p>
    <w:p/>
    <w:p>
      <w:pPr>
        <w:jc w:val="center"/>
      </w:pPr>
      <w:r>
        <w:rPr>
          <w:color w:val="ff0000"/>
        </w:rPr>
        <w:t xml:space="preserve">سيدي علل الفؤاد العليلا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وأحيني قبل أن تراني قتيلا </w:t>
      </w:r>
    </w:p>
    <w:p/>
    <w:p>
      <w:pPr>
        <w:jc w:val="center"/>
      </w:pPr>
      <w:r>
        <w:rPr>
          <w:color w:val="ff0000"/>
        </w:rPr>
        <w:t xml:space="preserve">إن تكن عازما على قبض روحي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فترفق بها قليلا قليلا</w:t>
      </w:r>
    </w:p>
    <w:p/>
    <w:p>
      <w:pPr/>
      <w:r>
        <w:rPr/>
        <w:t xml:space="preserve">قال ناصح الدين عبد الرحمن بن نجم: كان وجيه الدين مسعود بن شجاع شيخ الحنفية بدمشق يذكر شرف الإسلام ويقول: كان يذكر مجلدة من التفسير في المجلس</w:t>
      </w:r>
    </w:p>
    <w:p/>
    <w:p>
      <w:pPr/>
      <w:r>
        <w:rPr/>
        <w:t xml:space="preserve">الواحد ويثنى عليه.</w:t>
      </w:r>
    </w:p>
    <w:p/>
    <w:p>
      <w:pPr/>
      <w:r>
        <w:rPr/>
        <w:t xml:space="preserve">من تصانيفه: «المنتخب في الفقه» في مجلدين، و «المفردات»، و «البرهان في أصول الدين» و «رسالة في الرد على الأشعرية».</w:t>
      </w:r>
    </w:p>
    <w:p/>
    <w:p>
      <w:pPr/>
      <w:r>
        <w:rPr/>
        <w:t xml:space="preserve">وحدث عن أبيه ببغداد ودمشق، وسمع منه ببغداد أبو بكر بن كامل، وناظر مع الفقهاء ببغداد في المسائل الخلافيات.</w:t>
      </w:r>
    </w:p>
    <w:p/>
    <w:p>
      <w:pPr/>
      <w:r>
        <w:rPr/>
        <w:t xml:space="preserve">قال ابن النجار: وبنى بدمشق مدرسة داخل باب الفراديس، وهي المعروفة بالحنبلية.</w:t>
      </w:r>
    </w:p>
    <w:p/>
    <w:p>
      <w:pPr/>
      <w:r>
        <w:rPr/>
        <w:t xml:space="preserve">توفي رحمه الله ليلة الأحد سابع عشر صفر سنة ست وثلاثين وخمسمائة، ودفن عند والده بمقابر الشهداء من مقابر الباب الصغير.</w:t>
      </w:r>
    </w:p>
    <w:p/>
    <w:p>
      <w:pPr/>
      <w:r>
        <w:rPr/>
        <w:t xml:space="preserve">وذكره أبو المعالي بن القلانسي في «تاريخه» فقال كان على الطريقة المرضية؛ والخلال الرضية، ووفور العلم وحسن الوعظ، وقوة الدين، والتنزه عما يقدح في أفعال غيره من المتفقهين.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2026-07-16T11:13:18+03:00</dcterms:created>
  <dcterms:modified xsi:type="dcterms:W3CDTF">2026-07-16T11:13:18+03:00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