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شليلة
</w:t>
      </w:r>
    </w:p>
    <w:p>
      <w:pPr/>
      <w:r>
        <w:rPr/>
        <w:t xml:space="preserve">ابن شليلة  عبد الهادي بن جواد بن كاظم، ابن شليلة الهمذاني البغدادي النجفي: باحث من فقهاء الإمامية. ولد ونشأ بالنجف وتوفي بهمذان، ودفن في النجف. له كتب، قال صاحب معارف الرجال: عثرت على 20 كتابا من مؤلفاته في مكتبة كاشف الغطاء العامة، منها (لؤلؤة الميزان - خ) منظومة في المنطق، و (غرر البيان في حل مطالب لؤلؤة الميزان - خ) و (البحر الفائض، في أحكام الفرائض - خ) نظما وشرحا.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2026-07-15T07:38:51+03:00</dcterms:created>
  <dcterms:modified xsi:type="dcterms:W3CDTF">2026-07-15T07:38:51+03:00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