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الطهطاوي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الطهطاوي
</w:t>
      </w:r>
    </w:p>
    <w:p>
      <w:pPr/>
      <w:r>
        <w:rPr/>
        <w:t xml:space="preserve">الطهطاوي  عبده بن إسماعيل الطهطاوي: أديب قصصي مسرحي. مصري. له قصص مؤلفة ومترجمة. توفي بالقاهرة، شابا. من مترجماته (من روائع أوسكار وايلد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2026-07-15T07:38:00+03:00</dcterms:created>
  <dcterms:modified xsi:type="dcterms:W3CDTF">2026-07-15T07:38:00+03:00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