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دثار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دثار
</w:t>
      </w:r>
    </w:p>
    <w:p>
      <w:pPr/>
      <w:r>
        <w:rPr/>
        <w:t xml:space="preserve">ابن دثار  عبد الملك بن دثار الباهلي: من اشراف العرب وشجعانهم. شهد حروب اشرس بن عبد الله مع أهل (سمر قند) وغيرهم من سكان ما وراء النهر. وقتل في احدى هذه الوقائع.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2026-07-15T06:06:40+03:00</dcterms:created>
  <dcterms:modified xsi:type="dcterms:W3CDTF">2026-07-15T06:06:40+03:00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