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الباروني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الباروني
</w:t>
      </w:r>
    </w:p>
    <w:p>
      <w:pPr/>
      <w:r>
        <w:rPr/>
        <w:t xml:space="preserve">عبد الله الباروني  عبد الله بن يحيى الباروني النفوسي: فاضل، من علماء الاباضية. من أهل (كاباو) في ولاية طرابلس الغرب. انتقل منها إلى (فساطو9) من قرى جبل نفوسة. له (سلم العامة والمبتدئين إلى معرفة ائمة الدين - ط) رسالة في ذكر علماء الاباضيين. وهو والد سليمان (باشا) الباروني،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2026-07-15T03:36:57+03:00</dcterms:created>
  <dcterms:modified xsi:type="dcterms:W3CDTF">2026-07-15T03:36:57+03:00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