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شبر
</w:t>
      </w:r>
    </w:p>
    <w:p>
      <w:pPr/>
      <w:r>
        <w:rPr/>
        <w:t xml:space="preserve">شبر  عبد الله بن محمد رضا شبر الحسيني الكاظمي: مفسر مجتهد إمامي. كان ينعت بالمجلسي الثاني. ولد بالنجف، وعاش بالكاظمية والحلة وتوفي بالكرخ. له مؤلفات كبيرة، منها (الوجيز في تفسير القرآن - ط) و (الأنوار اللامعة - ط) و (عمل اليوم والليلة - خ) في خزانة البغدادي، و (مصابيح الأنوار - ط) و (حق اليقين في معرفة أصول الدين - ط) و (فقه الإمامية - ط) و (الأخلاق - ط) و (شرح الزيارة الجامعة - خ) في الدراسات العليا،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2026-07-15T02:04:47+03:00</dcterms:created>
  <dcterms:modified xsi:type="dcterms:W3CDTF">2026-07-15T02:04:47+03:00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