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العباسي
</w:t>
      </w:r>
    </w:p>
    <w:p>
      <w:pPr>
        <w:jc w:val="start"/>
        <w:bidi/>
      </w:pPr>
      <w:r>
        <w:rPr>
          <w:rFonts w:ascii="arial" w:hAnsi="arial" w:eastAsia="arial" w:cs="arial"/>
          <w:sz w:val="28"/>
          <w:szCs w:val="28"/>
          <w:b w:val="1"/>
          <w:bCs w:val="1"/>
          <w:rtl/>
        </w:rPr>
        <w:t xml:space="preserve">الحاكم العباسي
</w:t>
      </w:r>
    </w:p>
    <w:p>
      <w:pPr/>
      <w:r>
        <w:rPr/>
        <w:t xml:space="preserve">الحاكم العباسي  أحمد بن المستكفي بالله سليمان بن الحاكم بأمر الله الاول، أبو القاسم، الحاكم بأمر الله الثاني: من خلفاء الدولة العباسية الثانية بمصر. بويع سنة 742 هـ ، ولبس السواد، وخطب خطبة بليغة وخلع على بعض الامراء والاعيان، وفوض الامور (على العادة) للمنصور القلاووني (ابي بكربن محمد) واستمر إلى ان مات في القاهرة. ولم يكن له من الامر شيئ.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بن المستكفي
</w:t>
      </w:r>
    </w:p>
    <w:p>
      <w:pPr/>
      <w:r>
        <w:rPr/>
        <w:t xml:space="preserve">الحاكم بن المستكفي أمير المؤمنين أحمد بن سليمان.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2026-07-02T12:08:29+03:00</dcterms:created>
  <dcterms:modified xsi:type="dcterms:W3CDTF">2026-07-02T12:08:29+03:00</dcterms:modified>
</cp:coreProperties>
</file>

<file path=docProps/custom.xml><?xml version="1.0" encoding="utf-8"?>
<Properties xmlns="http://schemas.openxmlformats.org/officeDocument/2006/custom-properties" xmlns:vt="http://schemas.openxmlformats.org/officeDocument/2006/docPropsVTypes"/>
</file>