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القادر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القادر
</w:t>
      </w:r>
    </w:p>
    <w:p>
      <w:pPr/>
      <w:r>
        <w:rPr/>
        <w:t xml:space="preserve">ابن عبد القادر  عبد الله بن علي بن محمد، حفيد أحمد بن عبد الله، من آل عبد القادر: شاعر، متفقه شافعي سلفي، من أهل المبرز في الأحساء. خلف والده في قضاء المبرز، حسبة بغير مقابل. وكان كثير النظم، متفننا فيه، يمكن جمع منظوماته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2026-07-14T22:53:43+03:00</dcterms:created>
  <dcterms:modified xsi:type="dcterms:W3CDTF">2026-07-14T22:53:43+03:00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