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الجزائري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الجزائري
</w:t>
      </w:r>
    </w:p>
    <w:p>
      <w:pPr/>
      <w:r>
        <w:rPr/>
        <w:t xml:space="preserve">الجزائري  عبد الله بن علي نور الدين بن نعمة الله الموسوي الجزائري التستري: أديب، من فقهاء الإمامية. من أهل النجف. صنف كتبا، منها (الأنوار الجلية - خ) بخطه في مخطوطات الكاشاني، جواب على سبعين مسألة، و (ذيل على سلافة العصر) و (التذكرة) أخذ عنها صاحب معارف الرجال.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2026-07-14T22:08:41+03:00</dcterms:created>
  <dcterms:modified xsi:type="dcterms:W3CDTF">2026-07-14T22:08:41+03:00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