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الشاماتي
</w:t>
      </w:r>
    </w:p>
    <w:p>
      <w:pPr>
        <w:jc w:val="start"/>
        <w:bidi/>
      </w:pPr>
      <w:r>
        <w:rPr>
          <w:rFonts w:ascii="arial" w:hAnsi="arial" w:eastAsia="arial" w:cs="arial"/>
          <w:sz w:val="28"/>
          <w:szCs w:val="28"/>
          <w:b w:val="1"/>
          <w:bCs w:val="1"/>
          <w:rtl/>
        </w:rPr>
        <w:t xml:space="preserve">الشاماتي
</w:t>
      </w:r>
    </w:p>
    <w:p>
      <w:pPr/>
      <w:r>
        <w:rPr/>
        <w:t xml:space="preserve">الشاماتي  عبد الله بن أحمد بن الحسين الشاماتي، ابو الحسين: مؤدب، من العلماء بالشعر واللغة. له (شرح ديوان المتنبي) و (شرح الحماسة) و (شرح امثال ابي عبيد).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الشاماتي الأديب
</w:t>
      </w:r>
    </w:p>
    <w:p>
      <w:pPr/>
      <w:r>
        <w:rPr/>
        <w:t xml:space="preserve">أبو الحسين الشاماتي الأديب عبد الله بن أحمد بن الحسين الشاماتي الأديب، أبو الحسين. توفي سنة خمس وسبعين وأربعمائة. مشهور بالتأديب. شرح ديوان المتنبي وشرح الحماسة، وشرح أبيات أمثال أبي عبيد.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2026-07-14T17:02:14+03:00</dcterms:created>
  <dcterms:modified xsi:type="dcterms:W3CDTF">2026-07-14T17:02:14+03:00</dcterms:modified>
</cp:coreProperties>
</file>

<file path=docProps/custom.xml><?xml version="1.0" encoding="utf-8"?>
<Properties xmlns="http://schemas.openxmlformats.org/officeDocument/2006/custom-properties" xmlns:vt="http://schemas.openxmlformats.org/officeDocument/2006/docPropsVTypes"/>
</file>