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الحائري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الحائري
</w:t>
      </w:r>
    </w:p>
    <w:p>
      <w:pPr/>
      <w:r>
        <w:rPr/>
        <w:t xml:space="preserve">الحائري  عبد الكريم بن محمد جعفر اليزدي الحائري: فقيه إمامي اشتهر في النجف. كان المؤسس الأول لجامعة (قم) العلمية، ومكتبة (المدرسة الفيضية) ولمستشفى (قم) وصنف كتبا منها (منتخب الرسائل - ط) و (درر الفوائد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2026-07-14T15:33:58+03:00</dcterms:created>
  <dcterms:modified xsi:type="dcterms:W3CDTF">2026-07-14T15:33:58+03:00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