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قدري أفندي
</w:t>
      </w:r>
    </w:p>
    <w:p>
      <w:pPr>
        <w:jc w:val="start"/>
        <w:bidi/>
      </w:pPr>
      <w:r>
        <w:rPr>
          <w:rFonts w:ascii="arial" w:hAnsi="arial" w:eastAsia="arial" w:cs="arial"/>
          <w:sz w:val="28"/>
          <w:szCs w:val="28"/>
          <w:b w:val="1"/>
          <w:bCs w:val="1"/>
          <w:rtl/>
        </w:rPr>
        <w:t xml:space="preserve">قدري أفندي
</w:t>
      </w:r>
    </w:p>
    <w:p>
      <w:pPr/>
      <w:r>
        <w:rPr/>
        <w:t xml:space="preserve">قدري أفندي  عبد القادر بن يوسف: المعروف بقدري افندي: مؤلف كتاب (واقعات المفتين - ط) ويعرف بفتاوى قدري، وبالفتاوى القادرية. كان (موزع الفتوى) عند المفتي يحيى بن زكريا (انظر ترجمته) في القسطنطينية، وعمله قاصر على جمع الاسئلة التي تصدر اجوبتها من دار الافتاء، وتوزيعها على اصحابها في يوم معين من كل اسبوع. وكان المفتي(يحيى) يستدعيه اليه احيانا، للتحدث معه في بعض الشؤون. وتوفى يحيى سنة 1053هـ ، فخدم بعده مفتين آخرين اشار اليهم في مقدمة كتابه: (لما استخدمني برهة من الزمان، اجلة من العلماء، جمعت اثناء الخدمة المسائل الواقعة، من الكتب المعتبرة والفتاوى المدونة، وسميتها بعد الجمع والتدوين بواقعات المفتين) ثم تقدم بعد ذلك، وولي قضاء العسكر، وقضاء القسطنطينية، وتوفى بها. </w:t>
      </w:r>
    </w:p>
    <w:p>
      <w:pPr>
        <w:jc w:val="start"/>
        <w:bidi/>
      </w:pPr>
      <w:r>
        <w:rPr>
          <w:sz w:val="24"/>
          <w:szCs w:val="24"/>
          <w:b w:val="1"/>
          <w:bCs w:val="1"/>
          <w:rtl/>
        </w:rPr>
        <w:t xml:space="preserve">
الأعلام،(دار العلم للملايين - بيروت،2002،ط 15،ج 4،ص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2026-07-14T14:15:51+03:00</dcterms:created>
  <dcterms:modified xsi:type="dcterms:W3CDTF">2026-07-14T14:15:51+03:00</dcterms:modified>
</cp:coreProperties>
</file>

<file path=docProps/custom.xml><?xml version="1.0" encoding="utf-8"?>
<Properties xmlns="http://schemas.openxmlformats.org/officeDocument/2006/custom-properties" xmlns:vt="http://schemas.openxmlformats.org/officeDocument/2006/docPropsVTypes"/>
</file>