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البدري
</w:t>
      </w:r>
    </w:p>
    <w:p>
      <w:pPr/>
      <w:r>
        <w:rPr/>
        <w:t xml:space="preserve">البدري  عبد العزيز البدري: باحث اجتماعي عراقي. مولده في سامراء. واقامته ببغداد. من كتبه المطبوعة: (الإسلام حرب على الاشتراكية والرأسمالية) و (الإسلام ضامن للحاجات الأساسية) و (حكم الإسلام في الاشتراكية).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2026-07-14T08:20:42+03:00</dcterms:created>
  <dcterms:modified xsi:type="dcterms:W3CDTF">2026-07-14T08:20:42+03:00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