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الرشيد
</w:t>
      </w:r>
    </w:p>
    <w:p>
      <w:pPr/>
      <w:r>
        <w:rPr/>
        <w:t xml:space="preserve">عبد العزيز الرشيد  عبد العزيز بن أحمد الرشيد البداح الكويتي الحنبلي: فاضل، من الكتاب، له اشتغال بالتاريخ. من أهل الكويت. اصدر مجلة (الكويت) شهرية بضع سنين، وتوفي في جاوة. له (تاريخ الكويت - ط) جزآن، و (الدلائل البينات في حكم تعلم اللغات - ط) رسالة، و (تحذير المسلمين من اتباع غير سبيل المؤمنين - ط)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2026-07-15T05:00:36+03:00</dcterms:created>
  <dcterms:modified xsi:type="dcterms:W3CDTF">2026-07-15T05:00:36+03:00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