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باكثير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باكثير
</w:t>
      </w:r>
    </w:p>
    <w:p>
      <w:pPr/>
      <w:r>
        <w:rPr/>
        <w:t xml:space="preserve">باكثير  عبد الصمد بن عبد الله باكثير، اليمني الكندي: شاعر، من الكتاب. ينتهي نسبه إلى كندة. كان كاتب الانشاء للسلطان عمر ابن بدر (ملك الشحر) وشاعره. توفى بالشحر. له (ديوان شعر).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2026-07-14T07:18:51+03:00</dcterms:created>
  <dcterms:modified xsi:type="dcterms:W3CDTF">2026-07-14T07:18:51+03:00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