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شمس بن وائل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شمس بن وائل
</w:t>
      </w:r>
    </w:p>
    <w:p>
      <w:pPr/>
      <w:r>
        <w:rPr/>
        <w:t xml:space="preserve">عبد شمس بن وائل  عبد شمس بن وائل بن قطن، من حمير، من القحطانية: جد جاهلي.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2026-07-14T07:02:31+03:00</dcterms:created>
  <dcterms:modified xsi:type="dcterms:W3CDTF">2026-07-14T07:02:31+03:00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