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اسماعيل
</w:t>
      </w:r>
    </w:p>
    <w:p>
      <w:pPr>
        <w:jc w:val="start"/>
        <w:bidi/>
      </w:pPr>
      <w:r>
        <w:rPr>
          <w:rFonts w:ascii="arial" w:hAnsi="arial" w:eastAsia="arial" w:cs="arial"/>
          <w:sz w:val="28"/>
          <w:szCs w:val="28"/>
          <w:b w:val="1"/>
          <w:bCs w:val="1"/>
          <w:rtl/>
        </w:rPr>
        <w:t xml:space="preserve">عبد الرحمن اسماعيل
</w:t>
      </w:r>
    </w:p>
    <w:p>
      <w:pPr/>
      <w:r>
        <w:rPr/>
        <w:t xml:space="preserve">عبد الرحمن اسماعيل  عبد الرحمن اسماعيل: طبيب مصري. تعلم في مدرسة الطب بالقاهرة، واختص بطب العيون، فمارسه مدة. ثم عين طبيبا في الجيش المصري، وحضر فتح دنقلة سنة 1896م. وعاد إلى القاهرة فتوفى فيها، ولم يتجاوز الثلاثين من عمره. وكان على علم بالادب والشعر. له كتاب (طب الركة - ط) جزآن، يشتمل على ما تستعمله العامة في علاجها، و (غادة الاندلس - ط) قصة، و (التربية والاداب الشرعية - ط) مدرسي، و (التقويمات الصحية على العوائد المصرية - ط) صغير مدرسي.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2026-07-13T14:20:03+03:00</dcterms:created>
  <dcterms:modified xsi:type="dcterms:W3CDTF">2026-07-13T14:20:03+03:00</dcterms:modified>
</cp:coreProperties>
</file>

<file path=docProps/custom.xml><?xml version="1.0" encoding="utf-8"?>
<Properties xmlns="http://schemas.openxmlformats.org/officeDocument/2006/custom-properties" xmlns:vt="http://schemas.openxmlformats.org/officeDocument/2006/docPropsVTypes"/>
</file>