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باكثير
</w:t>
      </w:r>
    </w:p>
    <w:p>
      <w:pPr/>
      <w:r>
        <w:rPr/>
        <w:t xml:space="preserve">باكثير  عبد الرحمن بن أحمد باكثير: فقيه له علم بالطب. من أهل حضرموت. صنف (الزلال الصافي والدواء الشافي - خ) في الطب، بمكتبة ’’وقف آل ابن يحيى’’ في تريم.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2026-07-13T13:20:17+03:00</dcterms:created>
  <dcterms:modified xsi:type="dcterms:W3CDTF">2026-07-13T13:20:17+03:00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