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القبائلي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القبائلي
</w:t>
      </w:r>
    </w:p>
    <w:p>
      <w:pPr/>
      <w:r>
        <w:rPr/>
        <w:t xml:space="preserve">القبائلي  عبد الرحمن بن أحمد القبائلي: قائد، من الشعراء. من أهل فاس. كان صاحب اعنة السلطان أبي سعيد (عثمان بن احمد) المريني، وقتله أبو سعيد مع ابيه.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2026-07-13T13:22:22+03:00</dcterms:created>
  <dcterms:modified xsi:type="dcterms:W3CDTF">2026-07-13T13:22:22+03:00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